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BN-2025-03927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15.08.2025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Bundesstadt Bonn: Hardtberg-Gymnasium - Fassadenarbeiten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Hardtberg-Gymnasium - Fassadenarbeiten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